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234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Associação de Valorização e Integração dos Deficientes Ativos - A Vida.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pelo belíssimo trabalho apresentado nas apresentações nos "Jogos da Amizade", da Semana Nacional da Pessoa com Deficiência Intelectual e Múltipla.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