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231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</w:t>
      </w:r>
      <w:r w:rsidR="000D1181">
        <w:rPr>
          <w:rFonts w:ascii="Times New Roman" w:eastAsia="Times New Roman" w:hAnsi="Times New Roman" w:cs="Times New Roman"/>
          <w:color w:val="000000"/>
          <w:szCs w:val="24"/>
        </w:rPr>
        <w:t>OÇÃO DE PESAR aos familiares ao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Recanto Madre Guel e aos familiares  da Irmã Maria Alba Centelha, pelo seu falecimento.,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0D1181" w:rsidRDefault="00D305BC" w:rsidP="00D305BC">
      <w:pPr>
        <w:ind w:firstLine="2835"/>
        <w:jc w:val="both"/>
      </w:pPr>
      <w:r>
        <w:t>Esta Casa de Leis manifesta profundo pesar pelo falecimento da Sra. Francisca Centelha, que recebeu carinhosamente da congregação  onde permaneceu por 36 anos, o nome de "Irmã Maria Alba Centelha". Sua lembrança estará sempre presente na vida daqueles que compartilharam do seu convívio.</w:t>
      </w:r>
    </w:p>
    <w:p w:rsidR="00D305BC" w:rsidRDefault="00D305BC" w:rsidP="00D305BC">
      <w:pPr>
        <w:ind w:firstLine="2835"/>
        <w:jc w:val="both"/>
      </w:pPr>
      <w:r>
        <w:br/>
      </w:r>
      <w:r w:rsidR="000D1181">
        <w:t xml:space="preserve"> </w:t>
      </w:r>
      <w:r w:rsidR="000D1181">
        <w:tab/>
      </w:r>
      <w:r w:rsidR="000D1181">
        <w:tab/>
      </w:r>
      <w:r w:rsidR="000D1181">
        <w:tab/>
      </w:r>
      <w: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saudade. Sua lembrança estará sempre presente na vida daqueles que compartilharam o seu convívio.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 w:rsidR="00795A8E">
        <w:rPr>
          <w:color w:val="000000"/>
        </w:rPr>
        <w:t>0</w:t>
      </w:r>
      <w:r>
        <w:rPr>
          <w:color w:val="000000"/>
        </w:rPr>
        <w:t>2 de Setembro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D1181" w:rsidTr="008414F0">
        <w:tc>
          <w:tcPr>
            <w:tcW w:w="10345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D1181" w:rsidTr="008414F0">
        <w:tc>
          <w:tcPr>
            <w:tcW w:w="10345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D1181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D1181" w:rsidTr="008414F0"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6758C3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D1181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D1181" w:rsidTr="008414F0"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D1181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D1181" w:rsidTr="008414F0"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D1181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D305BC" w:rsidRPr="000D1181" w:rsidTr="008414F0"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D1181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D1181" w:rsidTr="008414F0"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D1181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D1181" w:rsidTr="008414F0"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D1181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D1181" w:rsidTr="008414F0"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D1181" w:rsidTr="008414F0">
        <w:tc>
          <w:tcPr>
            <w:tcW w:w="5172" w:type="dxa"/>
            <w:shd w:val="clear" w:color="auto" w:fill="auto"/>
          </w:tcPr>
          <w:p w:rsidR="00D305BC" w:rsidRPr="000D1181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D1181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D1181">
              <w:rPr>
                <w:color w:val="000000"/>
                <w:sz w:val="20"/>
                <w:szCs w:val="20"/>
              </w:rPr>
              <w:t>2º VICE-PRESIDENTE</w:t>
            </w:r>
          </w:p>
        </w:tc>
      </w:tr>
    </w:tbl>
    <w:p w:rsidR="00D305BC" w:rsidRPr="000D1181" w:rsidRDefault="00D305BC" w:rsidP="00D305BC">
      <w:pPr>
        <w:ind w:left="2835"/>
        <w:rPr>
          <w:color w:val="000000"/>
          <w:sz w:val="20"/>
          <w:szCs w:val="20"/>
        </w:rPr>
      </w:pPr>
    </w:p>
    <w:p w:rsidR="00231E54" w:rsidRPr="000D1181" w:rsidRDefault="00231E54">
      <w:pPr>
        <w:rPr>
          <w:sz w:val="20"/>
          <w:szCs w:val="20"/>
        </w:rPr>
      </w:pPr>
    </w:p>
    <w:sectPr w:rsidR="00231E54" w:rsidRPr="000D1181" w:rsidSect="00795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3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6AB" w:rsidRDefault="000226AB" w:rsidP="00752CC3">
      <w:r>
        <w:separator/>
      </w:r>
    </w:p>
  </w:endnote>
  <w:endnote w:type="continuationSeparator" w:id="1">
    <w:p w:rsidR="000226AB" w:rsidRDefault="000226A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779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226A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226A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226A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226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6AB" w:rsidRDefault="000226AB" w:rsidP="00752CC3">
      <w:r>
        <w:separator/>
      </w:r>
    </w:p>
  </w:footnote>
  <w:footnote w:type="continuationSeparator" w:id="1">
    <w:p w:rsidR="000226AB" w:rsidRDefault="000226A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226A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7793B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7793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226A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226A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226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26AB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93B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118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30C5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5A8E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2014-09-01T17:10:00Z</cp:lastPrinted>
  <dcterms:created xsi:type="dcterms:W3CDTF">2014-09-01T17:20:00Z</dcterms:created>
  <dcterms:modified xsi:type="dcterms:W3CDTF">2014-09-01T17:20:00Z</dcterms:modified>
</cp:coreProperties>
</file>