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Presidente Arthur da Costa e Silva.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Presidente Arthur da Costa e Silva pelo compromisso, dedicação e trabalho sério desenvolvido na sala de aula, o que levou ao resultado do IDEB 2013, apresentando melhoras em relação ao ano de 2011.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