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Carlos Henrique Rodrigues, Diretor Geral Campus Machado, pela brilhante palestra referente à Crise Hídrica.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demonstra e externa todo seu reconhecimento, pela magnífica contribuição do Sr. Carlos Henrique Rodrigues, pela palestra proferida sobre à Crise Hídrica, no encontro preparatório para o Fórum Regional da Água,  realizado no dia 14 de maio na Câmara Municipal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