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Celem Mohallen, Presidente do Comitê da Bacia Hidrográfica do Rio Sapucaí, pela brilhante palestra referente à Crise Hídrica.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demonstra e externa todo seu reconhecimento, pela magnífica contribuição do Sr. Celem Mohallen, pela palestra proferida sobre à Crise Hídrica, no encontro preparatório para o Fórum Regional da Água, realizado no dia 14 de maio na Câmara Municipal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