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Viação Princesa do Sul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Esta Casa de Leis parabeniza a empresa Viação Princesa do Sul pelo valoroso trabalho no município no decorrer destes 30 anos, por sua colaboração direta no crescimento de nossa cidade e pelo trabalho constante para tornar o transporte público mais atraente e acolhedor para a população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