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Rosiane Tobias França, regente do coral da Escola Municipal Anathália de Lourdes Camanducaia.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entre os dias 09 a 12 de junho do presente ano. A apresentação do coral acendeu a expectativa de que é possível trazer a magia através da música. Nossas crianças cantaram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