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professor Ângelo Canjani de Melo, regente do coral da Escola Municipal Pio XII.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professor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