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156</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à professora Ana Carolina Godinho de Carvalho, regente dos corais das Escolas Municipais Doutor Ângelo Cônsoli e Professora Clarisse Toledo.</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através desta Moção de Aplauso, parabeniza esta nobre professora que regeu brilhantemente os corais, compostos por alunos da Rede Municipal de Ensino, durante as apresentações do projeto "Estação Cultural pelos Caminhos de Minas- Milton Nascimento", realizado entre os dias 09 a 12 de junho do presente ano. As apresentações dos corais acenderam a expectativa de que é possível trazer a magia através da música. Nossas crianças cantaram e encantaram, e isso só foi possível porque tiveram grandes mestres capazes de fazer a diferença.</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16 de Junho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