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Mauro Ferreira Sandoval, pela doação do terreno para a instalação de um poço artesiano no bairro Gabiroval.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Sr. Mauro Ferreira Sandoval, pela sua sensibilidade perante a comunidade, que nos últimos dois anos sofreu com a falta de água, sendo abastecido com o caminhão pipa da Prefeitura Municipal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