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E575E1" w:rsidRDefault="00C621EE" w:rsidP="00C621EE">
      <w:pPr>
        <w:ind w:left="2835"/>
        <w:rPr>
          <w:b/>
          <w:color w:val="000000"/>
          <w:sz w:val="22"/>
          <w:szCs w:val="22"/>
        </w:rPr>
      </w:pPr>
      <w:r w:rsidRPr="00E575E1">
        <w:rPr>
          <w:b/>
          <w:color w:val="000000"/>
          <w:sz w:val="22"/>
          <w:szCs w:val="22"/>
        </w:rPr>
        <w:t>MOÇÃO Nº 201 / 2015</w:t>
      </w:r>
      <w:bookmarkStart w:id="0" w:name="_GoBack"/>
      <w:bookmarkEnd w:id="0"/>
    </w:p>
    <w:p w:rsidR="00C621EE" w:rsidRPr="00E575E1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E575E1" w:rsidRDefault="00C621EE" w:rsidP="00C621EE">
      <w:pPr>
        <w:ind w:left="2835"/>
        <w:rPr>
          <w:color w:val="000000"/>
          <w:sz w:val="22"/>
          <w:szCs w:val="22"/>
        </w:rPr>
      </w:pPr>
      <w:r w:rsidRPr="00E575E1">
        <w:rPr>
          <w:color w:val="000000"/>
          <w:sz w:val="22"/>
          <w:szCs w:val="22"/>
        </w:rPr>
        <w:t>Senhor Presidente,</w:t>
      </w:r>
    </w:p>
    <w:p w:rsidR="00C621EE" w:rsidRPr="00E575E1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E575E1" w:rsidRDefault="00C621EE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E575E1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E575E1">
        <w:rPr>
          <w:color w:val="000000"/>
          <w:sz w:val="22"/>
          <w:szCs w:val="22"/>
        </w:rPr>
        <w:t>após</w:t>
      </w:r>
      <w:proofErr w:type="gramEnd"/>
      <w:r w:rsidRPr="00E575E1">
        <w:rPr>
          <w:color w:val="000000"/>
          <w:sz w:val="22"/>
          <w:szCs w:val="22"/>
        </w:rPr>
        <w:t xml:space="preserve"> ouvido o douto </w:t>
      </w:r>
      <w:r w:rsidR="003522DD" w:rsidRPr="00E575E1">
        <w:rPr>
          <w:color w:val="000000"/>
          <w:sz w:val="22"/>
          <w:szCs w:val="22"/>
        </w:rPr>
        <w:t>P</w:t>
      </w:r>
      <w:r w:rsidRPr="00E575E1">
        <w:rPr>
          <w:color w:val="000000"/>
          <w:sz w:val="22"/>
          <w:szCs w:val="22"/>
        </w:rPr>
        <w:t>lenário, seja encaminhada a presente MOÇÃO DE APLAUSO</w:t>
      </w:r>
      <w:r w:rsidR="00BC4FCF" w:rsidRPr="00E575E1">
        <w:rPr>
          <w:color w:val="000000"/>
          <w:sz w:val="22"/>
          <w:szCs w:val="22"/>
        </w:rPr>
        <w:t xml:space="preserve"> </w:t>
      </w:r>
      <w:r w:rsidR="007516EA">
        <w:rPr>
          <w:color w:val="000000"/>
          <w:sz w:val="22"/>
          <w:szCs w:val="22"/>
        </w:rPr>
        <w:t>a</w:t>
      </w:r>
      <w:r w:rsidRPr="00E575E1">
        <w:rPr>
          <w:color w:val="000000"/>
          <w:sz w:val="22"/>
          <w:szCs w:val="22"/>
        </w:rPr>
        <w:t xml:space="preserve"> Paulo de Miranda Bernardo, conhecido artisticamente como "</w:t>
      </w:r>
      <w:proofErr w:type="spellStart"/>
      <w:r w:rsidRPr="00E575E1">
        <w:rPr>
          <w:color w:val="000000"/>
          <w:sz w:val="22"/>
          <w:szCs w:val="22"/>
        </w:rPr>
        <w:t>Pumu</w:t>
      </w:r>
      <w:proofErr w:type="spellEnd"/>
      <w:r w:rsidRPr="00E575E1">
        <w:rPr>
          <w:color w:val="000000"/>
          <w:sz w:val="22"/>
          <w:szCs w:val="22"/>
        </w:rPr>
        <w:t>", pela participação no evento "Virada Cultural 2015", ocorrido na cidade de São Paulo - SP, no dia 20 de junho de 2015.</w:t>
      </w:r>
    </w:p>
    <w:p w:rsidR="00C621EE" w:rsidRPr="00E575E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E575E1" w:rsidRDefault="00C621EE" w:rsidP="00C621EE">
      <w:pPr>
        <w:ind w:firstLine="2835"/>
        <w:jc w:val="both"/>
        <w:rPr>
          <w:b/>
          <w:sz w:val="22"/>
          <w:szCs w:val="22"/>
        </w:rPr>
      </w:pPr>
      <w:r w:rsidRPr="00E575E1">
        <w:rPr>
          <w:b/>
          <w:sz w:val="22"/>
          <w:szCs w:val="22"/>
        </w:rPr>
        <w:t>JUSTIFICATIVA</w:t>
      </w:r>
    </w:p>
    <w:p w:rsidR="00C621EE" w:rsidRPr="00E575E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E575E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575E1">
        <w:rPr>
          <w:rFonts w:ascii="Times New Roman" w:eastAsia="Times New Roman" w:hAnsi="Times New Roman"/>
          <w:color w:val="000000"/>
          <w:sz w:val="22"/>
          <w:szCs w:val="22"/>
        </w:rPr>
        <w:t>Criada para refletir o espírito tipicamente paulistano de uma cidade que “nunca para”, a Virada Cultural é um evento promovido pela Prefeitura de São Paulo, com duração de 24 horas, que oferece atrações culturais para pessoas de todas as faixas etárias, classes sociais, gostos e tribos, que ocupam, ao mesmo tempo, a mesma região da cidade. Inspirada na “</w:t>
      </w:r>
      <w:proofErr w:type="spellStart"/>
      <w:r w:rsidRPr="00E575E1">
        <w:rPr>
          <w:rFonts w:ascii="Times New Roman" w:eastAsia="Times New Roman" w:hAnsi="Times New Roman"/>
          <w:color w:val="000000"/>
          <w:sz w:val="22"/>
          <w:szCs w:val="22"/>
        </w:rPr>
        <w:t>Nuit</w:t>
      </w:r>
      <w:proofErr w:type="spellEnd"/>
      <w:r w:rsidRPr="00E575E1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E575E1">
        <w:rPr>
          <w:rFonts w:ascii="Times New Roman" w:eastAsia="Times New Roman" w:hAnsi="Times New Roman"/>
          <w:color w:val="000000"/>
          <w:sz w:val="22"/>
          <w:szCs w:val="22"/>
        </w:rPr>
        <w:t>Blanche</w:t>
      </w:r>
      <w:proofErr w:type="spellEnd"/>
      <w:r w:rsidRPr="00E575E1">
        <w:rPr>
          <w:rFonts w:ascii="Times New Roman" w:eastAsia="Times New Roman" w:hAnsi="Times New Roman"/>
          <w:color w:val="000000"/>
          <w:sz w:val="22"/>
          <w:szCs w:val="22"/>
        </w:rPr>
        <w:t>” francesa, que se baseia na inversão de expectativas — como, por exemplo, museus abrindo de madrugada-, em São Paulo, o evento traz programação diversa, distribuída por toda a cidade.</w:t>
      </w:r>
    </w:p>
    <w:p w:rsidR="00C621EE" w:rsidRPr="00E575E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E575E1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parabeniza este jovem pela brilhante participação na Virada Cultural, que busca, antes de tudo, promover a convivência em espaço público, convidando a população a se apropriar destes locais por meio da arte, da música, da dança, das manifestações populares. O ano de 2015 foi diferente para alguns jovens artistas de Pouso Alegre, que participaram pela primeira vez desta importante ação de fomento à cultura e colocaram seus nomes e trabalhos nesta grande rede artística.</w:t>
      </w:r>
    </w:p>
    <w:p w:rsidR="00E575E1" w:rsidRDefault="00E575E1" w:rsidP="003522DD">
      <w:pPr>
        <w:ind w:left="2835"/>
        <w:rPr>
          <w:color w:val="000000"/>
          <w:sz w:val="22"/>
          <w:szCs w:val="22"/>
        </w:rPr>
      </w:pPr>
    </w:p>
    <w:p w:rsidR="003522DD" w:rsidRPr="00E575E1" w:rsidRDefault="003522DD" w:rsidP="003522DD">
      <w:pPr>
        <w:ind w:left="2835"/>
        <w:rPr>
          <w:color w:val="000000"/>
          <w:sz w:val="23"/>
          <w:szCs w:val="23"/>
        </w:rPr>
      </w:pPr>
      <w:r w:rsidRPr="00E575E1">
        <w:rPr>
          <w:color w:val="000000"/>
          <w:sz w:val="23"/>
          <w:szCs w:val="23"/>
        </w:rPr>
        <w:t>Sala das Sessões, 30 de Junho de 2015.</w:t>
      </w: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E575E1">
      <w:pgSz w:w="11906" w:h="16838"/>
      <w:pgMar w:top="2268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098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104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6EA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441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5E1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2015-06-26T15:04:00Z</cp:lastPrinted>
  <dcterms:created xsi:type="dcterms:W3CDTF">2014-12-17T18:54:00Z</dcterms:created>
  <dcterms:modified xsi:type="dcterms:W3CDTF">2015-06-26T16:12:00Z</dcterms:modified>
</cp:coreProperties>
</file>