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2017</w:t>
      </w:r>
      <w:bookmarkStart w:id="0" w:name="_GoBack"/>
      <w:bookmarkEnd w:id="0"/>
      <w:proofErr w:type="spellEnd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ao Vereador Campanha, pela dignidade com que se portou nas sessões dos dias 19 e 20 de janeiro, mesmo diante da forma áspera e desnecessária com que foi tratado.</w:t>
      </w:r>
      <w:proofErr w:type="spellEnd"/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proofErr w:type="spellStart"/>
      <w:r>
        <w:t>ao Vereador Campanha, pela dignidade com que se portou nas sessões dos dias 19 e 20 de janeiro, mesmo diante da forma áspera e desnecessária com que foi tratado.
</w:t>
      </w:r>
      <w:r>
        <w:br/>
      </w:r>
      <w:r>
        <w:t>Tais atitudes atentam contra os princípios do estado democrático de direito, em especial no que tange aos princípios da liberdade de expressão e da dignidade da pessoa humana.</w:t>
      </w:r>
      <w:proofErr w:type="spellEnd"/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F529B5" w:rsidRDefault="00F529B5" w:rsidP="00F529B5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7 de Fevereiro de 2017</w:t>
      </w:r>
      <w:proofErr w:type="spellEnd"/>
      <w:r>
        <w:rPr>
          <w:color w:val="000000"/>
          <w:sz w:val="23"/>
          <w:szCs w:val="23"/>
        </w:rPr>
        <w:t>.</w:t>
      </w:r>
    </w:p>
    <w:p w:rsidR="00F529B5" w:rsidRDefault="00F529B5" w:rsidP="00F529B5">
      <w:pPr>
        <w:ind w:left="2835"/>
        <w:rPr>
          <w:color w:val="000000"/>
        </w:rPr>
      </w:pPr>
    </w:p>
    <w:p w:rsidR="00F529B5" w:rsidRDefault="00F529B5" w:rsidP="00F529B5">
      <w:pPr>
        <w:spacing w:line="139" w:lineRule="auto"/>
        <w:ind w:left="2835"/>
        <w:rPr>
          <w:color w:val="000000"/>
        </w:rPr>
      </w:pPr>
    </w:p>
    <w:p w:rsidR="00F529B5" w:rsidRDefault="00F529B5" w:rsidP="00F529B5">
      <w:pPr>
        <w:spacing w:line="139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F529B5" w:rsidTr="00F529B5">
        <w:trPr>
          <w:trHeight w:val="452"/>
        </w:trPr>
        <w:tc>
          <w:tcPr>
            <w:tcW w:w="8508" w:type="dxa"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F529B5" w:rsidTr="00F529B5">
        <w:trPr>
          <w:trHeight w:val="212"/>
        </w:trPr>
        <w:tc>
          <w:tcPr>
            <w:tcW w:w="8508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529B5" w:rsidRDefault="00F529B5" w:rsidP="00F529B5">
      <w:pPr>
        <w:spacing w:line="280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5F6E67" w:rsidP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F529B5" w:rsidRDefault="005F6E67" w:rsidP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  <w:r w:rsidR="00F529B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5F6E67" w:rsidP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F529B5" w:rsidRDefault="005F6E67" w:rsidP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F529B5" w:rsidRDefault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  <w:r w:rsidR="00F529B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F529B5" w:rsidTr="00F529B5">
        <w:trPr>
          <w:trHeight w:val="218"/>
        </w:trPr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F529B5" w:rsidP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</w:t>
            </w:r>
            <w:r w:rsidR="005F6E67">
              <w:rPr>
                <w:color w:val="000000"/>
                <w:sz w:val="20"/>
                <w:szCs w:val="20"/>
              </w:rPr>
              <w:t>ª</w:t>
            </w:r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720244" w:rsidP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</w:t>
            </w:r>
            <w:r w:rsidR="00F529B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SECRETÁRIA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529B5" w:rsidTr="00F529B5">
        <w:trPr>
          <w:trHeight w:val="218"/>
        </w:trPr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F529B5" w:rsidRDefault="00F529B5" w:rsidP="00F529B5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81275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359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FA0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77A5D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6EF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6E67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244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758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5CB2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074BB"/>
    <w:rsid w:val="00E10371"/>
    <w:rsid w:val="00E11AF2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3E17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9B5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2017-01-09T18:15:00Z</cp:lastPrinted>
  <dcterms:created xsi:type="dcterms:W3CDTF">2017-01-04T18:13:00Z</dcterms:created>
  <dcterms:modified xsi:type="dcterms:W3CDTF">2017-01-09T18:17:00Z</dcterms:modified>
</cp:coreProperties>
</file>