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Meritíssimo Juiz Federal da 2ª Vara Federal da Subseção Judiciária de Pouso Alegre, Dr. Francisco de Assis Garcês Castro Júnior.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atuação durante seis anos como juiz dessa subseção que abrange Pouso Alegre e região. Desejamos-lhe sucesso em sua nova jornada no estado do Tocantins.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Setembro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