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216</w:t>
      </w:r>
      <w:r w:rsidRPr="007C5F5F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a nova diretoria da Loja Maçônica Bernardino de Campos Junior nº 2.987 empossada no último dia 25 de junho do ano corrente.</w:t>
      </w: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O Poder Legislativo, através desta Moção de Aplauso, parabeniza e enaltece a nova diretoria da Loja Maçônica Bernardino de Campos Junior nº 2.987, composta pelos seguintes membros: Adilson Ralf Santos (Presidente), Michel Antônio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Esper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(1º Vice-Presidente),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Denilson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Darryl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G.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Marchetti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(2º Vice-Presidente), Valdecir Antônio de Oliveira (Orador), Júlio César Rodrigues Feliciano (Secretário),</w:t>
      </w:r>
      <w:r>
        <w:rPr>
          <w:rFonts w:ascii="Times New Roman" w:eastAsia="Times New Roman" w:hAnsi="Times New Roman"/>
          <w:color w:val="000000"/>
          <w:sz w:val="23"/>
          <w:szCs w:val="23"/>
        </w:rPr>
        <w:br/>
        <w:t xml:space="preserve">Jésus Costa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Carvalhaes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(Tesoureiro) e Ricardo </w:t>
      </w:r>
      <w:proofErr w:type="spellStart"/>
      <w:r>
        <w:rPr>
          <w:rFonts w:ascii="Times New Roman" w:eastAsia="Times New Roman" w:hAnsi="Times New Roman"/>
          <w:color w:val="000000"/>
          <w:sz w:val="23"/>
          <w:szCs w:val="23"/>
        </w:rPr>
        <w:t>Rafaeli</w:t>
      </w:r>
      <w:proofErr w:type="spellEnd"/>
      <w:r>
        <w:rPr>
          <w:rFonts w:ascii="Times New Roman" w:eastAsia="Times New Roman" w:hAnsi="Times New Roman"/>
          <w:color w:val="000000"/>
          <w:sz w:val="23"/>
          <w:szCs w:val="23"/>
        </w:rPr>
        <w:t xml:space="preserve"> Teixeira (Ch</w:t>
      </w:r>
      <w:r w:rsidR="002E68E5">
        <w:rPr>
          <w:rFonts w:ascii="Times New Roman" w:eastAsia="Times New Roman" w:hAnsi="Times New Roman"/>
          <w:color w:val="000000"/>
          <w:sz w:val="23"/>
          <w:szCs w:val="23"/>
        </w:rPr>
        <w:t>a</w:t>
      </w:r>
      <w:r>
        <w:rPr>
          <w:rFonts w:ascii="Times New Roman" w:eastAsia="Times New Roman" w:hAnsi="Times New Roman"/>
          <w:color w:val="000000"/>
          <w:sz w:val="23"/>
          <w:szCs w:val="23"/>
        </w:rPr>
        <w:t>nceler). Esta moção expressa o reconhecimento do povo do município de Pouso Alegre aos seus mais valorosos cidadãos.</w:t>
      </w:r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14 de Julho de 2015</w:t>
      </w:r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E599A">
      <w:pgSz w:w="11906" w:h="16838"/>
      <w:pgMar w:top="2552" w:right="170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5780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8E5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599A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6</cp:revision>
  <dcterms:created xsi:type="dcterms:W3CDTF">2014-12-17T18:54:00Z</dcterms:created>
  <dcterms:modified xsi:type="dcterms:W3CDTF">2015-07-14T15:12:00Z</dcterms:modified>
</cp:coreProperties>
</file>