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Pública, que seja providenciado a execução de serviço de  capina e limpeza no bairro Jardim Califórnia,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as ruas que  estão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Janeiro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