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29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 ao setor responsável da Prefeitura Municipal, que seja providenciado o serviços de  capina e limpeza, em caráter de urgente, da travessa Uberlândia, localizada no bairro São João.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solicitação se faz necessária, em caráter de urgência, uma vez que o mato e o lixo jogado no local esta  causando muito transtorno aos moradores, favorecendo o aparecimentos de ratos e outros bichos,  que invadem as suas casas.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4 de Fevereiro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Hélio Carlos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