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 Prefeitura Municipal,  que seja providenciado  a realização de operação  tapa-buracos no bairro Santa Edwirges, em toda a sua extensão, principalmente em frente a igreja e da praça.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às chuvas e ao fluxo de veículos no local, o que tem aumentado os buracos a cada dia, deixando logradouros citados  em péssimas condições e, 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