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102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que seja realizada tapa-buracos no bairro Jardim São João, na Rua Nelson Batista Alves, em toda a sua extensão.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Tal pedido se justifica devido às chuvas e o fluxo de veículos no local, o que tem  aumentado os buracos a cada dia, deixando a rua em péssimas condições, o que pode ocasionar acidentes.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Fevereiro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Nei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