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127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patrolamento e cascalho em toda a extensão do Bairro Portal do Ipiranga.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estrada possui muitos buracos. Em virtude da grande circulação de caminhões, transporte escolar, carros e pessoas, peço gentileza que sejam tomadas as providências para evitar acidentes futuros no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