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134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que realize operação tapa-buracos no bairro São João, especialmente  na Rua São Lourenço com a Rua São João.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deve porque existe  buracos grandes no cruzamento das ruas acima citadas, que podem ocasionar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