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144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Solicita-se ao setor responsável da Administração Pública a realização de operação tapa-buracos, limpeza e capina na Rua Ditinha Rezende, no Bairro Jardim Aureliano.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justifica devido aos lixos jogados, aos matos que cobrem as calçadas e às chuvas que contribui a cada dia para o aumento dos buracos, deixando a rua em péssimas condições.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