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competente da Administração Pública que providencie a realização de operação tapa buracos ou recapeamento asfáltico na Rua Lamartine Silva Paiva, no bairro Jardim Olímpico,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às chuvas e ao fluxo de veículos no local, o que contribui para o aumento dos buracos, deixando a rua em péssimas condições, favorecendo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Adriano da Farmácia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