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169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Reiterar o pedido ao departamento responsável da Administração Pública de implantação de uma faixa elevada para pedestres, em frente ao Supermercado Central do bairro São Cristovão.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No presente momento, a situação desta localidade é muito crítica e perigosa, pois, além da avenida ser extremamente movimentada em qualquer horário do dia, sem a devida sinalização, os carros e ônibus que trafegam por lá passam em alta velocidade. Como não há nada que os impeça, é extremamente importante e urgente a instalação de uma faixa para travessia de pedestres, para amenizar o problema e garantir segurança dos pedestres. Cumpre informar que vários acidentes já aconteceram no local e a população clama por melhorias.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