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182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poda de uma árvore, na Rua Professora Aristotelina Ribeiro Pires, no bairro Santa Filomena.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dos moradores do bairro, pois a referida árvore encontra-se com galhos grandes, que atrapalham o tráfego na rua e causa insegurança aos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