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78" w:rsidRDefault="002E3878" w:rsidP="002E3878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E3878" w:rsidRDefault="002E3878" w:rsidP="002E3878">
      <w:pPr>
        <w:ind w:left="3969"/>
        <w:rPr>
          <w:b/>
          <w:color w:val="000000"/>
        </w:rPr>
      </w:pPr>
      <w:r>
        <w:rPr>
          <w:b/>
          <w:color w:val="000000"/>
        </w:rPr>
        <w:t>INDICAÇÃO Nº 187 / 2014</w:t>
      </w:r>
      <w:bookmarkStart w:id="0" w:name="_GoBack"/>
      <w:bookmarkEnd w:id="0"/>
    </w:p>
    <w:p w:rsidR="002E3878" w:rsidRDefault="002E3878" w:rsidP="002E3878">
      <w:pPr>
        <w:spacing w:line="280" w:lineRule="auto"/>
        <w:ind w:left="3969"/>
        <w:rPr>
          <w:b/>
          <w:color w:val="000000"/>
        </w:rPr>
      </w:pPr>
    </w:p>
    <w:p w:rsidR="002E3878" w:rsidRDefault="002E3878" w:rsidP="002E3878">
      <w:pPr>
        <w:spacing w:line="280" w:lineRule="auto"/>
        <w:ind w:left="3969"/>
        <w:rPr>
          <w:b/>
          <w:color w:val="000000"/>
        </w:rPr>
      </w:pPr>
    </w:p>
    <w:p w:rsidR="002E3878" w:rsidRDefault="002E3878" w:rsidP="002E3878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2E3878" w:rsidRDefault="002E3878" w:rsidP="002E3878">
      <w:pPr>
        <w:spacing w:line="280" w:lineRule="auto"/>
        <w:ind w:left="3969"/>
        <w:rPr>
          <w:color w:val="000000"/>
        </w:rPr>
      </w:pPr>
    </w:p>
    <w:p w:rsidR="002E3878" w:rsidRDefault="002E3878" w:rsidP="002E3878">
      <w:pPr>
        <w:spacing w:line="280" w:lineRule="auto"/>
        <w:ind w:left="3969"/>
        <w:rPr>
          <w:color w:val="000000"/>
        </w:rPr>
      </w:pPr>
    </w:p>
    <w:p w:rsidR="002E3878" w:rsidRDefault="002E3878" w:rsidP="002E3878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competente da Administração Pública o asfaltamento da estrada que liga o Bairro </w:t>
      </w:r>
      <w:proofErr w:type="spellStart"/>
      <w:r>
        <w:rPr>
          <w:rFonts w:ascii="Times New Roman" w:hAnsi="Times New Roman" w:cs="Times New Roman"/>
          <w:szCs w:val="24"/>
        </w:rPr>
        <w:t>Vergane</w:t>
      </w:r>
      <w:proofErr w:type="spellEnd"/>
      <w:r>
        <w:rPr>
          <w:rFonts w:ascii="Times New Roman" w:hAnsi="Times New Roman" w:cs="Times New Roman"/>
          <w:szCs w:val="24"/>
        </w:rPr>
        <w:t xml:space="preserve"> ao Cemitério Jardim do </w:t>
      </w:r>
      <w:proofErr w:type="spellStart"/>
      <w:r>
        <w:rPr>
          <w:rFonts w:ascii="Times New Roman" w:hAnsi="Times New Roman" w:cs="Times New Roman"/>
          <w:szCs w:val="24"/>
        </w:rPr>
        <w:t>Ceú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2E3878" w:rsidRDefault="002E3878" w:rsidP="002E3878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spacing w:line="280" w:lineRule="auto"/>
        <w:ind w:left="1134" w:right="567" w:firstLine="2835"/>
        <w:rPr>
          <w:color w:val="000000"/>
        </w:rPr>
      </w:pPr>
    </w:p>
    <w:p w:rsidR="002E3878" w:rsidRDefault="002E3878" w:rsidP="002E3878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 se tratar de uma via com grande fluxo de veículo, sendo que 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asfaltamento irá propiciar melhor fluência do trânsito.</w:t>
      </w:r>
    </w:p>
    <w:p w:rsidR="002E3878" w:rsidRDefault="002E3878" w:rsidP="002E3878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E3878" w:rsidRDefault="002E3878" w:rsidP="002E3878">
      <w:pPr>
        <w:ind w:left="3969"/>
        <w:rPr>
          <w:color w:val="000000"/>
        </w:rPr>
      </w:pPr>
      <w:r>
        <w:rPr>
          <w:color w:val="000000"/>
        </w:rPr>
        <w:t>Sala das Sessões, 18 de Março de 2014.</w:t>
      </w:r>
    </w:p>
    <w:p w:rsidR="002E3878" w:rsidRDefault="002E3878" w:rsidP="002E3878">
      <w:pPr>
        <w:spacing w:line="280" w:lineRule="auto"/>
        <w:ind w:left="3969"/>
        <w:rPr>
          <w:color w:val="000000"/>
        </w:rPr>
      </w:pPr>
    </w:p>
    <w:p w:rsidR="002E3878" w:rsidRDefault="002E3878" w:rsidP="002E3878">
      <w:pPr>
        <w:spacing w:line="280" w:lineRule="auto"/>
        <w:ind w:left="3969"/>
        <w:rPr>
          <w:color w:val="000000"/>
        </w:rPr>
      </w:pPr>
    </w:p>
    <w:p w:rsidR="002E3878" w:rsidRDefault="002E3878" w:rsidP="002E3878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E3878" w:rsidTr="002E3878">
        <w:tc>
          <w:tcPr>
            <w:tcW w:w="10345" w:type="dxa"/>
            <w:hideMark/>
          </w:tcPr>
          <w:p w:rsidR="002E3878" w:rsidRDefault="002E387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2E3878" w:rsidTr="002E3878">
        <w:tc>
          <w:tcPr>
            <w:tcW w:w="10345" w:type="dxa"/>
            <w:hideMark/>
          </w:tcPr>
          <w:p w:rsidR="002E3878" w:rsidRDefault="002E387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E3878" w:rsidRDefault="002E3878" w:rsidP="002E3878">
      <w:pPr>
        <w:ind w:left="3969"/>
        <w:rPr>
          <w:color w:val="000000"/>
        </w:rPr>
      </w:pPr>
    </w:p>
    <w:p w:rsidR="002E3878" w:rsidRDefault="002E3878" w:rsidP="002E3878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878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5BC0"/>
    <w:rsid w:val="000A640D"/>
    <w:rsid w:val="000A6765"/>
    <w:rsid w:val="000A69F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83E"/>
    <w:rsid w:val="00294E33"/>
    <w:rsid w:val="0029572B"/>
    <w:rsid w:val="00296A52"/>
    <w:rsid w:val="00296B88"/>
    <w:rsid w:val="00296C35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3736"/>
    <w:rsid w:val="002E3878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6DA"/>
    <w:rsid w:val="006949B7"/>
    <w:rsid w:val="00694E47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5194"/>
    <w:rsid w:val="00A35901"/>
    <w:rsid w:val="00A361A0"/>
    <w:rsid w:val="00A365C5"/>
    <w:rsid w:val="00A368A7"/>
    <w:rsid w:val="00A36E55"/>
    <w:rsid w:val="00A37A8E"/>
    <w:rsid w:val="00A40350"/>
    <w:rsid w:val="00A41D5F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0ADC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4255"/>
    <w:rsid w:val="00D64B84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E387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E38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E387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2014-03-18T20:20:00Z</dcterms:created>
  <dcterms:modified xsi:type="dcterms:W3CDTF">2014-03-18T20:20:00Z</dcterms:modified>
</cp:coreProperties>
</file>