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193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Padre Vitor, próximo ao número 275, no bairro Cascalho.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reivindicação partiu dos moradores que, frequentemente, vêm lutando por um redutor na via. Alguns condutores, que não respeitam pedestres e moradores, trafegam em alta velocidade, colocando em risco a vida de todos, e o redutor iria amenizar esta situação.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