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210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o asfaltamento ou o calçamento com bloquetes, em frente a igreja da comunidade de São Sebastião, no bairro de São Sebastião do Pantaninho.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é uma reivindicação de moradores do bairro, que reclamam que em época de chuva o local fica intransitável, formando muita lama e em época de sol muita poeira, trazendo transtornos a todos.  O  calçamento irá  facilitar o acesso dos moradores e visitantes àquela comunidade.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 indicação também se justifica, tendo em vista que foi um compromisso assumido pelo Prefeito Agnaldo Perugini, em reunião com a comunidade.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