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420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de um terreno pertencente à Prefeitura, localizado na Rua Coronel Valter Custódio, bem como a limpeza e a capina em toda a extensão da mesma rua, no Bairro Jardim Inconfidentes.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reivindicações dos moradores que reclamam da falta de limpeza no terreno e da rua mencionada, pois algumas pessoas estão jogando lixo e entulho no local, causando acúmulo de roedores e mal cheiro nas casas dos moradores mais próximos. Peço atenção para este fato.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