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Avenida João Batista Pifer, no Bairro São Cristovão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solicitação é uma reivindicação dos moradores e pedestres devido às condições que a Avenida proporciona. Ressalta-se ainda que ali funcionam o Instituto Federal e o Aeroporto, tendo um grande fluxo de veículos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