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realizada uma operação para a abertura de uma rua no Bairro Canta Galo, na altura da bifurcação, à esquerda.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não foi aberta devidamente o que dificulta a passagem de veículos. Dependendo do dia, o transporte só é possível de charrete. Segundo o morador, parte do bairro já foi arrumado, mas ainda não houve nenhuma operação de melhorias no lado esquerdo da bifurcação.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