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430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término do calçamento no bairro Passaredo, na Rua Coronel Mauro Brito Filho.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Parte da rua ainda se encontra sem calçamento, o que causa transtornos aos moradores no período das chuvas por causa do barro e também em épocas de seca por causa da poeira.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