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no bairro Faisqueira, na Avenida Antônio Scodeller</w:t>
      </w:r>
      <w:r w:rsidR="00BF52A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em frente aos nº 1070 e 1075.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D94966">
      <w:pPr>
        <w:pStyle w:val="Normal0"/>
        <w:ind w:left="1134" w:right="424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faixa está quase apagada, </w:t>
      </w:r>
      <w:r w:rsidR="00D94966">
        <w:rPr>
          <w:rFonts w:ascii="Times New Roman" w:eastAsia="Times New Roman" w:hAnsi="Times New Roman" w:cs="Times New Roman"/>
          <w:szCs w:val="24"/>
        </w:rPr>
        <w:t>o que pode</w:t>
      </w:r>
      <w:r>
        <w:rPr>
          <w:rFonts w:ascii="Times New Roman" w:eastAsia="Times New Roman" w:hAnsi="Times New Roman" w:cs="Times New Roman"/>
          <w:szCs w:val="24"/>
        </w:rPr>
        <w:t xml:space="preserve"> ocasionar </w:t>
      </w:r>
      <w:r w:rsidR="00BF52A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F52A8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A4" w:rsidRDefault="00EE71A4" w:rsidP="00262B5E">
      <w:r>
        <w:separator/>
      </w:r>
    </w:p>
  </w:endnote>
  <w:endnote w:type="continuationSeparator" w:id="1">
    <w:p w:rsidR="00EE71A4" w:rsidRDefault="00EE71A4" w:rsidP="0026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6E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71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71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71A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A4" w:rsidRDefault="00EE71A4" w:rsidP="00262B5E">
      <w:r>
        <w:separator/>
      </w:r>
    </w:p>
  </w:footnote>
  <w:footnote w:type="continuationSeparator" w:id="1">
    <w:p w:rsidR="00EE71A4" w:rsidRDefault="00EE71A4" w:rsidP="00262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1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6E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6E8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71A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71A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1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B5E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41C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52A8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4966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6E82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1A4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2014-06-30T20:14:00Z</cp:lastPrinted>
  <dcterms:created xsi:type="dcterms:W3CDTF">2014-06-30T20:09:00Z</dcterms:created>
  <dcterms:modified xsi:type="dcterms:W3CDTF">2014-06-30T20:14:00Z</dcterms:modified>
</cp:coreProperties>
</file>