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Madri de Souza, no bairro Costa Rios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Há inúmeras reivindicações de moradores do bairro que reclamam que a citada rua encontra-se em péssimas condições, devido à grande quantidade de buracos por toda parte, o que vem dificultado o trafego local e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