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construção de faixa elevada para travessia de pedestres, na Rua Luiz Gonzaga Nunes Maia, s/n, bairro Shangrila, em frente a Escola Municipal Antônio Mariosa (CAIC Árvore Grande), em caráter de urgência.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 devido o grande fluxo de veículos que trafegam em alta velocidade, podendo ocasionar acidentes no local, principalmente às crianças que vão para a Escola e atravessam diariamente a rua acima citada.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