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666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recuperação urgente das bocas-de-lobo na Avenida Prefeito Cândido Garcia, no bairro Colinas de Santa Bárbara, ou um estudo da possibilidade de instalação de grades nessas bocas-de-lobo.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indicação, visto que esta via encontra-se com enormes buracos podendo ocasionar riscos graves de acidentes com as crianças que moram e brincam nas calçadas de suas casas.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