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Luiz Gonzaga Nunes Maia, em frente ao CAIC Árvore Grande, no Bairro Shangri-Lá.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às reivindicações dos moradores do bairro, que reclamam do alto fluxo de veículos naquele local, incluindo vans escolares, bem como da insegurança das crianças que ali estudam.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Dr. Paulo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