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372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São Francisco, Bairro Primavera,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indicação se justifica, tendo em vista que a avenida encontra-se em péssimas condições, com vários buracos, o que dificulta o tráfego local, causando muito transtorno para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