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377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asfaltamento das ruas do bairro Bela Itália.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Temos recebido reclamações dos moradores do bairro Bela Itália, que alegam grandes dificuldades em trafegar pelas ruas do bairro devido ao estados precário em que as mesmas se encontram.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Hamilton  Magalhães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