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responsável da Administração Pública para que se faça o asfaltamento ou o calçamento de algumas ruas do bairro São Geraldo. Abaixo estão as ruas onde os serviços devem ser efetuados: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José Antônio Dantas (parte),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Jorge Domingos dos Santos;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Jorge Feliciano;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Sapucaí (final);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Maria Moreira da Cunha (parte);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Avenida Antônio Pereira Sobrinho (final).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que reclamam das vias, pois elas se encontram em péssimas condições de tráfego, tanto para pedestre quanto para veículos automotores, podendo assim ocorrer graves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