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feita ao setor responsável da Administração Pública para que se providencie a instalação de academia ao ar livre na Praça do Escadão, no bairro da Saúde.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indicação, se justifica tendo em vista a reivindicação dos moradores do referido bairro, que desejam a instalação de equipamentos para exercícios físicos, para usufruírem deste bem público que os motiva a uma prática saudável. Melhorando, desta forma, a qualidade de vida dos usuários deste espaço e de todos os moradores do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