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556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postes e a disponibilização de iluminação no Campo de Futebol do Bairro Belo Horizonte.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do bairro não podem usar o campo à noite para o lazer pela falta de iluminação, sendo uma das únicas formas de esporte disponíveis no bairro.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