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570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capina nas Praças localizadas no Bairro Morumbi, bem como a manutenção dos bancos.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dos moradores, pois as referidas praças se encontram cheias de mato e sujeira, o que contribui para o aparecimento de insetos e animais peçonhentos, necessitando assim de manutenção urgente.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