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ao setor responsável da Administração Pública a solicitação feita na Indicação de nº 448/2014, sobre a instalação de redutores de velocidade na Rua Hélio Jacy Gouveia Shifler, no Bairro Jardim Aeroporto/ São Cristovão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 pedido antigo dos moradores do local, considerando que ocorrem acidentes com muita frequência, colocando em risco crianças, idosos e ciclistas.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