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586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pintura de uma faixa de vaga rápida em frente ao Hospital Regional.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Justifica-se tal pedido devido à dificuldade que alguns motoristas encontram para embarque e desembarque rápido dos pacientes no Hospital.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16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