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Municipal  o término do calçamento em bloquetes na continuidade da Rua Jacy Laraia Vieira, ao lado da loja  Pereira Martins Auto Peças.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comerciantes e moradores do trecho mencionado reclamam que a via é de terra, o que causa transtornos quando chove, já que a rua fica tomada pela lama. Nos períodos de tempo seco é a poeira que incomoda quem vive e trabalha próximo da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