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278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Madre de Souza, no Bairro Costa Rios, em frente à Carpintaria São Judas Tadeu.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Conforme a foto em anexo, existem buracos enormes no meio da rua dificultando totalmente a passagem dos veículos e, devido às chuvas, os buracos têm aumentado a cada dia.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15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