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José Agripino Rios,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trata-se de reivindicação dos moradores, que reclamam da falta de manutenção daquela via. A mesma se encontra com lixo jogado por toda parte, além de mato cobrindo as calçadas, dificultando o tráfego dos pedestres e contribuindo para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