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310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 operação tapa-buracos na Rua Ditinha Rezende e ruas adjacentes,  no bairro Jardim Paraíso.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devido as  inúmeras reivindicações dos moradores do bairro, que reclamam dos buracos que se encontram nesta rua e adjacentes, o que dificulta o tráfego local, causando muito transtorno a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