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à Secretaria de Trânsito que providencie a diminuição de quatro vagas na rotatória do Supermercado Center Box, na Avenida Cel. Alfredo Custódio de Paula e direcionamento de faixas.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região central é uma das que mais sofre com o grande número de veículos que trafegam diariamente, sobretudo em horários de pico. Com o direcionamento de faixas, é possível contribuir para desafogar o trânsito.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