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507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realização de recapeamento asfáltico na Avenida Hebert de Campos (Avenida Dique II), sentido bairro - centro.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Avenida que foi recentemente inaugurada e já apresenta vários buracos devido a falta de manutenção, o que vem ocasionando transtornos no tráfego de veículos e de pedestres.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5 de Agosto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